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916" w:rsidRDefault="00E7591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75916" w:rsidRDefault="00E7591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A3DE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A3DEB">
        <w:rPr>
          <w:rFonts w:ascii="Bookman Old Style" w:hAnsi="Bookman Old Style" w:cs="Arial"/>
          <w:b/>
          <w:bCs/>
          <w:noProof/>
        </w:rPr>
        <w:t>CHEMISTRY</w:t>
      </w:r>
    </w:p>
    <w:p w:rsidR="00E75916" w:rsidRDefault="00E7591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A3DEB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A3DEB">
        <w:rPr>
          <w:rFonts w:ascii="Bookman Old Style" w:hAnsi="Bookman Old Style" w:cs="Arial"/>
          <w:noProof/>
        </w:rPr>
        <w:t>APRIL 2012</w:t>
      </w:r>
    </w:p>
    <w:p w:rsidR="00E75916" w:rsidRDefault="00E7591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A3DEB">
        <w:rPr>
          <w:rFonts w:ascii="Bookman Old Style" w:hAnsi="Bookman Old Style" w:cs="Arial"/>
          <w:noProof/>
        </w:rPr>
        <w:t>CH 2814</w:t>
      </w:r>
      <w:r>
        <w:rPr>
          <w:rFonts w:ascii="Bookman Old Style" w:hAnsi="Bookman Old Style" w:cs="Arial"/>
          <w:noProof/>
        </w:rPr>
        <w:t xml:space="preserve"> / 2808 </w:t>
      </w:r>
      <w:r>
        <w:rPr>
          <w:rFonts w:ascii="Bookman Old Style" w:hAnsi="Bookman Old Style" w:cs="Arial"/>
        </w:rPr>
        <w:t xml:space="preserve">- </w:t>
      </w:r>
      <w:r w:rsidRPr="004A3DEB">
        <w:rPr>
          <w:rFonts w:ascii="Bookman Old Style" w:hAnsi="Bookman Old Style" w:cs="Arial"/>
          <w:noProof/>
        </w:rPr>
        <w:t>ORGANIC SUBSTITUTION, ADDITION &amp; ELIMINATION RXNS</w:t>
      </w:r>
    </w:p>
    <w:p w:rsidR="00E75916" w:rsidRDefault="00E7591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75916" w:rsidRDefault="00E7591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75916" w:rsidRDefault="00E7591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A3DEB">
        <w:rPr>
          <w:rFonts w:ascii="Bookman Old Style" w:hAnsi="Bookman Old Style" w:cs="Arial"/>
          <w:noProof/>
        </w:rPr>
        <w:t>17-04-2012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75916" w:rsidRDefault="00E7591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A3DE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75916" w:rsidRDefault="00E75916" w:rsidP="003D2778">
      <w:pPr>
        <w:rPr>
          <w:rFonts w:ascii="Bookman Old Style" w:hAnsi="Bookman Old Style"/>
        </w:rPr>
      </w:pPr>
    </w:p>
    <w:p w:rsidR="00E75916" w:rsidRDefault="00E75916" w:rsidP="003D2778">
      <w:pPr>
        <w:spacing w:after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</w:rPr>
        <w:t xml:space="preserve">PART – A </w:t>
      </w:r>
    </w:p>
    <w:p w:rsidR="00E75916" w:rsidRDefault="00E75916" w:rsidP="003D2778">
      <w:pPr>
        <w:spacing w:after="120"/>
        <w:ind w:left="288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Answer </w:t>
      </w:r>
      <w:r>
        <w:rPr>
          <w:rFonts w:ascii="Bookman Old Style" w:hAnsi="Bookman Old Style"/>
          <w:b/>
          <w:i/>
        </w:rPr>
        <w:t>all</w:t>
      </w:r>
      <w:r>
        <w:rPr>
          <w:rFonts w:ascii="Bookman Old Style" w:hAnsi="Bookman Old Style"/>
        </w:rPr>
        <w:t xml:space="preserve"> questions.</w:t>
      </w:r>
      <w:r>
        <w:rPr>
          <w:rFonts w:ascii="Bookman Old Style" w:hAnsi="Bookman Old Style"/>
        </w:rPr>
        <w:tab/>
        <w:t xml:space="preserve">          (10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2 =  20 marks)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01.</w:t>
      </w:r>
      <w:r>
        <w:rPr>
          <w:rFonts w:ascii="Bookman Old Style" w:hAnsi="Bookman Old Style"/>
        </w:rPr>
        <w:tab/>
        <w:t>Which of the following compounds are aromatic?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 cyclobutadiene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(ii) cyclopentadienylcation</w:t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 cyclooctatetraene</w:t>
      </w:r>
      <w:r>
        <w:rPr>
          <w:rFonts w:ascii="Bookman Old Style" w:hAnsi="Bookman Old Style"/>
        </w:rPr>
        <w:tab/>
        <w:t>(iv) cycloheptatrienyl anion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02.</w:t>
      </w:r>
      <w:r>
        <w:rPr>
          <w:rFonts w:ascii="Bookman Old Style" w:hAnsi="Bookman Old Style"/>
        </w:rPr>
        <w:tab/>
        <w:t xml:space="preserve">Hammett equation is not applicable to aliphatic reactions and </w:t>
      </w:r>
      <w:r>
        <w:rPr>
          <w:rFonts w:ascii="Bookman Old Style" w:hAnsi="Bookman Old Style"/>
          <w:i/>
        </w:rPr>
        <w:t>ortho</w:t>
      </w:r>
      <w:r>
        <w:rPr>
          <w:rFonts w:ascii="Bookman Old Style" w:hAnsi="Bookman Old Style"/>
        </w:rPr>
        <w:t>-product. Why?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03.</w:t>
      </w:r>
      <w:r>
        <w:rPr>
          <w:rFonts w:ascii="Bookman Old Style" w:hAnsi="Bookman Old Style"/>
        </w:rPr>
        <w:tab/>
        <w:t>How would you prove that the transition state in S</w:t>
      </w:r>
      <w:r>
        <w:rPr>
          <w:rFonts w:ascii="Bookman Old Style" w:hAnsi="Bookman Old Style"/>
          <w:vertAlign w:val="subscript"/>
        </w:rPr>
        <w:t>N</w:t>
      </w:r>
      <w:r>
        <w:rPr>
          <w:rFonts w:ascii="Bookman Old Style" w:hAnsi="Bookman Old Style"/>
        </w:rPr>
        <w:t>2 reaction must be linear?  Explain.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04.</w:t>
      </w:r>
      <w:r>
        <w:rPr>
          <w:rFonts w:ascii="Bookman Old Style" w:hAnsi="Bookman Old Style"/>
        </w:rPr>
        <w:tab/>
        <w:t>What are the evidences for S</w:t>
      </w:r>
      <w:r>
        <w:rPr>
          <w:rFonts w:ascii="Bookman Old Style" w:hAnsi="Bookman Old Style"/>
          <w:vertAlign w:val="subscript"/>
        </w:rPr>
        <w:t>N</w:t>
      </w:r>
      <w:r>
        <w:rPr>
          <w:rFonts w:ascii="Bookman Old Style" w:hAnsi="Bookman Old Style"/>
        </w:rPr>
        <w:t>1’ mechanism with benzene diazonium salts?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05.</w:t>
      </w:r>
      <w:r>
        <w:rPr>
          <w:rFonts w:ascii="Bookman Old Style" w:hAnsi="Bookman Old Style"/>
        </w:rPr>
        <w:tab/>
        <w:t>State and explain Zaitsev’s rule with an example.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06.</w:t>
      </w:r>
      <w:r>
        <w:rPr>
          <w:rFonts w:ascii="Bookman Old Style" w:hAnsi="Bookman Old Style"/>
        </w:rPr>
        <w:tab/>
        <w:t>Identify the stereochemistry of the products obtained on the dehydrobromination of different conformers of 1,2-dibromo-1,2-diphenylpropane.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07.</w:t>
      </w:r>
      <w:r>
        <w:rPr>
          <w:rFonts w:ascii="Bookman Old Style" w:hAnsi="Bookman Old Style"/>
        </w:rPr>
        <w:tab/>
        <w:t>Give any two examples for each long-lived and short-lived free radicals.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08.</w:t>
      </w:r>
      <w:r>
        <w:rPr>
          <w:rFonts w:ascii="Bookman Old Style" w:hAnsi="Bookman Old Style"/>
        </w:rPr>
        <w:tab/>
        <w:t xml:space="preserve">Give the products of the following. </w:t>
      </w:r>
      <w:r>
        <w:rPr>
          <w:rFonts w:ascii="Bookman Old Style" w:eastAsiaTheme="minorEastAsia" w:hAnsi="Bookman Old Style" w:cstheme="minorBidi"/>
        </w:rPr>
        <w:object w:dxaOrig="10695" w:dyaOrig="1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5pt;height:61.6pt" o:ole="">
            <v:imagedata r:id="rId9" o:title=""/>
          </v:shape>
          <o:OLEObject Type="Embed" ProgID="ChemWindow.Document" ShapeID="_x0000_i1025" DrawAspect="Content" ObjectID="_1395653529" r:id="rId10"/>
        </w:object>
      </w:r>
    </w:p>
    <w:p w:rsidR="00E75916" w:rsidRDefault="00E75916" w:rsidP="003D2778">
      <w:pPr>
        <w:tabs>
          <w:tab w:val="left" w:pos="709"/>
        </w:tabs>
        <w:ind w:left="709" w:hanging="709"/>
        <w:rPr>
          <w:rFonts w:ascii="Bookman Old Style" w:hAnsi="Bookman Old Style"/>
        </w:rPr>
      </w:pPr>
      <w:r>
        <w:rPr>
          <w:rFonts w:ascii="Bookman Old Style" w:hAnsi="Bookman Old Style"/>
        </w:rPr>
        <w:t>09.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How does selenoxide undergo thermal syn elimination in the formation of </w:t>
      </w:r>
      <w:r>
        <w:rPr>
          <w:rFonts w:ascii="Bookman Old Style" w:hAnsi="Bookman Old Style"/>
        </w:rPr>
        <w:sym w:font="Symbol" w:char="0061"/>
      </w:r>
      <w:r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sym w:font="Symbol" w:char="0062"/>
      </w:r>
      <w:r>
        <w:rPr>
          <w:rFonts w:ascii="Bookman Old Style" w:hAnsi="Bookman Old Style"/>
        </w:rPr>
        <w:t>-unsaturated ketone?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10.</w:t>
      </w:r>
      <w:r>
        <w:rPr>
          <w:rFonts w:ascii="Bookman Old Style" w:hAnsi="Bookman Old Style"/>
        </w:rPr>
        <w:tab/>
        <w:t>Explain the mechanism of hydroboration-oxidation reaction with a suitable example.</w:t>
      </w:r>
    </w:p>
    <w:p w:rsidR="00E75916" w:rsidRDefault="00E75916" w:rsidP="003D2778">
      <w:pPr>
        <w:spacing w:after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PART – B </w:t>
      </w:r>
    </w:p>
    <w:p w:rsidR="00E75916" w:rsidRDefault="00E75916" w:rsidP="003D2778">
      <w:pPr>
        <w:spacing w:after="120"/>
        <w:ind w:left="216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Answer </w:t>
      </w:r>
      <w:r>
        <w:rPr>
          <w:rFonts w:ascii="Bookman Old Style" w:hAnsi="Bookman Old Style"/>
          <w:b/>
          <w:i/>
        </w:rPr>
        <w:t xml:space="preserve">any eight </w:t>
      </w:r>
      <w:r>
        <w:rPr>
          <w:rFonts w:ascii="Bookman Old Style" w:hAnsi="Bookman Old Style"/>
        </w:rPr>
        <w:t>questions</w:t>
      </w:r>
      <w:r>
        <w:rPr>
          <w:rFonts w:ascii="Bookman Old Style" w:hAnsi="Bookman Old Style"/>
        </w:rPr>
        <w:tab/>
        <w:t xml:space="preserve">  (8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5 = 40 marks)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11.</w:t>
      </w:r>
      <w:r>
        <w:rPr>
          <w:rFonts w:ascii="Bookman Old Style" w:hAnsi="Bookman Old Style"/>
        </w:rPr>
        <w:tab/>
        <w:t>What is ipso substitution? Explain with mechanism.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12.</w:t>
      </w:r>
      <w:r>
        <w:rPr>
          <w:rFonts w:ascii="Bookman Old Style" w:hAnsi="Bookman Old Style"/>
        </w:rPr>
        <w:tab/>
        <w:t>What is partial rate factor? Explain its importance in ArSE reactions with a suitable example.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13.</w:t>
      </w:r>
      <w:r>
        <w:rPr>
          <w:rFonts w:ascii="Bookman Old Style" w:hAnsi="Bookman Old Style"/>
        </w:rPr>
        <w:tab/>
        <w:t>Explain the following electrophilic substitution reaction mechanism with any one example.</w:t>
      </w:r>
    </w:p>
    <w:p w:rsidR="00E75916" w:rsidRDefault="00E75916" w:rsidP="003D2778">
      <w:pPr>
        <w:spacing w:after="120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(i) Direct amination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(ii) Insertion by nitrenes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14.</w:t>
      </w:r>
      <w:r>
        <w:rPr>
          <w:rFonts w:ascii="Bookman Old Style" w:hAnsi="Bookman Old Style"/>
        </w:rPr>
        <w:tab/>
        <w:t>What are ambident nucleophiles?  Explain their role in reactions with suitable examples.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15.</w:t>
      </w:r>
      <w:r>
        <w:rPr>
          <w:rFonts w:ascii="Bookman Old Style" w:hAnsi="Bookman Old Style"/>
        </w:rPr>
        <w:tab/>
        <w:t>How does the presence of a neighbouring group enhance the rate of nucleophilic substitution reaction?  Explain with typical examples.</w:t>
      </w:r>
    </w:p>
    <w:p w:rsidR="00E75916" w:rsidRDefault="00E75916" w:rsidP="003D2778">
      <w:pPr>
        <w:spacing w:after="120"/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16.</w:t>
      </w:r>
      <w:r>
        <w:rPr>
          <w:rFonts w:ascii="Bookman Old Style" w:hAnsi="Bookman Old Style"/>
        </w:rPr>
        <w:tab/>
        <w:t xml:space="preserve">Explain the mechanism of Bucherer reaction taking </w:t>
      </w:r>
      <w:r>
        <w:rPr>
          <w:rFonts w:ascii="Bookman Old Style" w:hAnsi="Bookman Old Style"/>
        </w:rPr>
        <w:sym w:font="Symbol" w:char="0062"/>
      </w:r>
      <w:r>
        <w:rPr>
          <w:rFonts w:ascii="Bookman Old Style" w:hAnsi="Bookman Old Style"/>
        </w:rPr>
        <w:t>-naphthol as an example.</w:t>
      </w:r>
    </w:p>
    <w:p w:rsidR="00E75916" w:rsidRDefault="00E75916" w:rsidP="003D2778">
      <w:pPr>
        <w:spacing w:after="120"/>
        <w:ind w:left="720" w:hanging="720"/>
        <w:rPr>
          <w:rFonts w:ascii="Bookman Old Style" w:eastAsiaTheme="minorEastAsia" w:hAnsi="Bookman Old Style" w:cstheme="minorBidi"/>
        </w:rPr>
      </w:pPr>
      <w:r>
        <w:rPr>
          <w:rFonts w:ascii="Bookman Old Style" w:hAnsi="Bookman Old Style"/>
        </w:rPr>
        <w:t>17.</w:t>
      </w:r>
      <w:r>
        <w:rPr>
          <w:rFonts w:ascii="Bookman Old Style" w:hAnsi="Bookman Old Style"/>
        </w:rPr>
        <w:tab/>
        <w:t>Explain (1) syn elimination with atleast three suitable examples and (2) the mechanism of addition of HBr to 3,3,3-trichloropropene.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18.</w:t>
      </w:r>
      <w:r>
        <w:rPr>
          <w:rFonts w:ascii="Bookman Old Style" w:hAnsi="Bookman Old Style"/>
        </w:rPr>
        <w:tab/>
        <w:t>How many stereoisomers are possible for 1,2,3,4,5,6-hexachlorocyclohexane?  Which one will undergo (1) fastest and (2) slowest dehydrochlorination?  Why?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19.</w:t>
      </w:r>
      <w:r>
        <w:rPr>
          <w:rFonts w:ascii="Bookman Old Style" w:hAnsi="Bookman Old Style"/>
        </w:rPr>
        <w:tab/>
        <w:t>Explain the factors influencing the different types of free radicals.</w:t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20.</w:t>
      </w:r>
      <w:r>
        <w:rPr>
          <w:rFonts w:ascii="Bookman Old Style" w:hAnsi="Bookman Old Style"/>
        </w:rPr>
        <w:tab/>
        <w:t>How is ESR spectroscopy used to detect short-lived free radical? Explain.</w:t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21.</w:t>
      </w:r>
      <w:r>
        <w:rPr>
          <w:rFonts w:ascii="Bookman Old Style" w:hAnsi="Bookman Old Style"/>
        </w:rPr>
        <w:tab/>
        <w:t>How does the stereochemistry of the products differ on the hydroxylation of 2-butene using (1) alkaline KMnO</w:t>
      </w:r>
      <w:r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 xml:space="preserve">  and (2) perbenzoic acid? Explain.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22.</w:t>
      </w:r>
      <w:r>
        <w:rPr>
          <w:rFonts w:ascii="Bookman Old Style" w:hAnsi="Bookman Old Style"/>
        </w:rPr>
        <w:tab/>
        <w:t>Explain the following:</w:t>
      </w:r>
      <w:r>
        <w:rPr>
          <w:rFonts w:ascii="Bookman Old Style" w:hAnsi="Bookman Old Style"/>
        </w:rPr>
        <w:br/>
        <w:t>a) meso-2,3-dibromobutane reacts faster with iodide ion than dl isomer.</w:t>
      </w:r>
      <w:r>
        <w:rPr>
          <w:rFonts w:ascii="Bookman Old Style" w:hAnsi="Bookman Old Style"/>
        </w:rPr>
        <w:br/>
        <w:t>b) gauche conformation of ethylene glycol is more stabler than anti form.</w:t>
      </w:r>
    </w:p>
    <w:p w:rsidR="00E75916" w:rsidRDefault="00E75916" w:rsidP="003D2778">
      <w:pPr>
        <w:spacing w:after="120"/>
        <w:jc w:val="center"/>
        <w:rPr>
          <w:rFonts w:ascii="Bookman Old Style" w:hAnsi="Bookman Old Style"/>
        </w:rPr>
      </w:pPr>
    </w:p>
    <w:p w:rsidR="00E75916" w:rsidRDefault="00E75916" w:rsidP="003D2778">
      <w:pPr>
        <w:spacing w:after="12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PART – C </w:t>
      </w:r>
    </w:p>
    <w:p w:rsidR="00E75916" w:rsidRDefault="00E75916" w:rsidP="003D2778">
      <w:pPr>
        <w:spacing w:after="120"/>
        <w:ind w:left="216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Answer </w:t>
      </w:r>
      <w:r>
        <w:rPr>
          <w:rFonts w:ascii="Bookman Old Style" w:hAnsi="Bookman Old Style"/>
          <w:b/>
          <w:i/>
        </w:rPr>
        <w:t xml:space="preserve">any four </w:t>
      </w:r>
      <w:r>
        <w:rPr>
          <w:rFonts w:ascii="Bookman Old Style" w:hAnsi="Bookman Old Style"/>
        </w:rPr>
        <w:t>questions</w:t>
      </w:r>
      <w:r>
        <w:rPr>
          <w:rFonts w:ascii="Bookman Old Style" w:hAnsi="Bookman Old Style"/>
        </w:rPr>
        <w:tab/>
        <w:t xml:space="preserve">          (4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10 =  40 marks)</w:t>
      </w:r>
    </w:p>
    <w:p w:rsidR="00E75916" w:rsidRDefault="00E75916" w:rsidP="003D2778">
      <w:pPr>
        <w:spacing w:after="120"/>
        <w:ind w:left="2160" w:firstLine="720"/>
        <w:rPr>
          <w:rFonts w:ascii="Bookman Old Style" w:hAnsi="Bookman Old Style"/>
        </w:rPr>
      </w:pPr>
    </w:p>
    <w:p w:rsidR="00E75916" w:rsidRDefault="00E75916" w:rsidP="003D2778">
      <w:pPr>
        <w:tabs>
          <w:tab w:val="left" w:pos="709"/>
        </w:tabs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23.</w:t>
      </w:r>
      <w:r>
        <w:rPr>
          <w:rFonts w:ascii="Bookman Old Style" w:hAnsi="Bookman Old Style"/>
        </w:rPr>
        <w:tab/>
        <w:t>a) Discuss the orientation and reactivity of aniline towards bromination.</w:t>
      </w:r>
    </w:p>
    <w:p w:rsidR="00E75916" w:rsidRDefault="00E75916" w:rsidP="003D2778">
      <w:pPr>
        <w:tabs>
          <w:tab w:val="left" w:pos="709"/>
        </w:tabs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 Explain the mechanism of SE</w:t>
      </w:r>
      <w:r>
        <w:rPr>
          <w:rFonts w:ascii="Bookman Old Style" w:hAnsi="Bookman Old Style"/>
          <w:vertAlign w:val="subscript"/>
        </w:rPr>
        <w:t xml:space="preserve">2 </w:t>
      </w:r>
      <w:r>
        <w:rPr>
          <w:rFonts w:ascii="Bookman Old Style" w:hAnsi="Bookman Old Style"/>
        </w:rPr>
        <w:t>reaction with an example.</w:t>
      </w:r>
    </w:p>
    <w:p w:rsidR="00E75916" w:rsidRDefault="00E75916" w:rsidP="003D2778">
      <w:pPr>
        <w:tabs>
          <w:tab w:val="left" w:pos="709"/>
        </w:tabs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24.</w:t>
      </w:r>
      <w:r>
        <w:rPr>
          <w:rFonts w:ascii="Bookman Old Style" w:hAnsi="Bookman Old Style"/>
        </w:rPr>
        <w:tab/>
        <w:t>Explain the following:</w:t>
      </w:r>
    </w:p>
    <w:p w:rsidR="00E75916" w:rsidRDefault="00E75916" w:rsidP="003D2778">
      <w:pPr>
        <w:tabs>
          <w:tab w:val="left" w:pos="709"/>
        </w:tabs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 3-phenyl-3-methylbutan-1-al with ditertiarybutylperoxide.</w:t>
      </w:r>
    </w:p>
    <w:p w:rsidR="00E75916" w:rsidRDefault="00E75916" w:rsidP="003D2778">
      <w:pPr>
        <w:tabs>
          <w:tab w:val="left" w:pos="709"/>
        </w:tabs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 Photolytic cleavage of 5-methyl-2-hexanone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05" w:hanging="705"/>
        <w:rPr>
          <w:rFonts w:ascii="Bookman Old Style" w:hAnsi="Bookman Old Style"/>
        </w:rPr>
      </w:pPr>
      <w:r>
        <w:rPr>
          <w:rFonts w:ascii="Bookman Old Style" w:hAnsi="Bookman Old Style"/>
        </w:rPr>
        <w:t>25.</w:t>
      </w:r>
      <w:r>
        <w:rPr>
          <w:rFonts w:ascii="Bookman Old Style" w:hAnsi="Bookman Old Style"/>
        </w:rPr>
        <w:tab/>
        <w:t>(a)How is benzyne formed?  What are the evidences for the benzyne mechanism?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09"/>
        <w:rPr>
          <w:rFonts w:ascii="Bookman Old Style" w:hAnsi="Bookman Old Style"/>
        </w:rPr>
      </w:pPr>
      <w:r>
        <w:rPr>
          <w:rFonts w:ascii="Bookman Old Style" w:hAnsi="Bookman Old Style"/>
        </w:rPr>
        <w:t>(b)‘Acetolysis of both 4-methoxy-1-pentylbrosylate and 5-methoxy-2-pentylbrosylate give the same mixture of products’. Explain.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05" w:hanging="705"/>
        <w:rPr>
          <w:rFonts w:ascii="Bookman Old Style" w:hAnsi="Bookman Old Style"/>
        </w:rPr>
      </w:pPr>
      <w:r>
        <w:rPr>
          <w:rFonts w:ascii="Bookman Old Style" w:hAnsi="Bookman Old Style"/>
        </w:rPr>
        <w:t>26.</w:t>
      </w:r>
      <w:r>
        <w:rPr>
          <w:rFonts w:ascii="Bookman Old Style" w:hAnsi="Bookman Old Style"/>
        </w:rPr>
        <w:tab/>
        <w:t>(a)What is ‘product spread’ in allylicnucleophilic substitution reactions?  Explain.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(b)Explain the stereochemistry of the product obtained in the rearrangement reaction of 2-amino-1-anisyl-1-phenyl propanol reacts with nitrous acid</w:t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27.</w:t>
      </w:r>
      <w:r>
        <w:rPr>
          <w:rFonts w:ascii="Bookman Old Style" w:hAnsi="Bookman Old Style"/>
        </w:rPr>
        <w:tab/>
        <w:t>(a)‘Menthyl chloride undergoes dehydrochlorination at a slower rate comparing neomenthyl chloride’.  Why?   Identify the products obtained and explain.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(b)‘Dehydrohalogenation of 2-fluorohexane mainly gives Hofmann product while 2-iodohexane gives Zaitsev’s product as major’.  Justify this statement and explain.</w:t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28.</w:t>
      </w:r>
      <w:r>
        <w:rPr>
          <w:rFonts w:ascii="Bookman Old Style" w:hAnsi="Bookman Old Style"/>
        </w:rPr>
        <w:tab/>
        <w:t xml:space="preserve">(a)Explain the stereochemistry of the products obtained on hydration of </w:t>
      </w:r>
      <w:r>
        <w:rPr>
          <w:rFonts w:ascii="Bookman Old Style" w:hAnsi="Bookman Old Style"/>
        </w:rPr>
        <w:br/>
        <w:t xml:space="preserve">cis- and trans-2-pentene with (1) water in the presence of  an acid and </w:t>
      </w:r>
      <w:r>
        <w:rPr>
          <w:rFonts w:ascii="Bookman Old Style" w:hAnsi="Bookman Old Style"/>
        </w:rPr>
        <w:br/>
        <w:t>(2) Oxymercuration-demercuration methods.</w:t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before="80" w:after="120"/>
        <w:ind w:left="709"/>
        <w:rPr>
          <w:rFonts w:ascii="Bookman Old Style" w:hAnsi="Bookman Old Style"/>
        </w:rPr>
      </w:pPr>
      <w:r>
        <w:rPr>
          <w:rFonts w:ascii="Bookman Old Style" w:hAnsi="Bookman Old Style"/>
        </w:rPr>
        <w:t>(b) Arrange the following alkenes in their decreasing order of stereoselectivity of anti-addition of Br</w:t>
      </w:r>
      <w:r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and explain your answer. 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MeCH=CHMe,      PhCH=CHMe,      PhC(Me)=CHMe</w:t>
      </w:r>
    </w:p>
    <w:p w:rsidR="00E75916" w:rsidRDefault="00E75916" w:rsidP="003D2778">
      <w:pPr>
        <w:tabs>
          <w:tab w:val="left" w:pos="709"/>
          <w:tab w:val="left" w:pos="945"/>
        </w:tabs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E75916" w:rsidRDefault="00E75916" w:rsidP="003D2778">
      <w:pPr>
        <w:spacing w:after="120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* * * * *</w:t>
      </w:r>
    </w:p>
    <w:p w:rsidR="00E75916" w:rsidRDefault="00E75916" w:rsidP="003D2778">
      <w:pPr>
        <w:tabs>
          <w:tab w:val="left" w:pos="1551"/>
        </w:tabs>
        <w:rPr>
          <w:rFonts w:ascii="Bookman Old Style" w:hAnsi="Bookman Old Style"/>
        </w:rPr>
        <w:sectPr w:rsidR="00E75916" w:rsidSect="00E75916">
          <w:footerReference w:type="even" r:id="rId11"/>
          <w:footerReference w:type="default" r:id="rId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75916" w:rsidRPr="003D2778" w:rsidRDefault="00E75916" w:rsidP="003D2778">
      <w:pPr>
        <w:tabs>
          <w:tab w:val="left" w:pos="1551"/>
        </w:tabs>
        <w:rPr>
          <w:rFonts w:ascii="Bookman Old Style" w:hAnsi="Bookman Old Style"/>
        </w:rPr>
      </w:pPr>
    </w:p>
    <w:sectPr w:rsidR="00E75916" w:rsidRPr="003D2778" w:rsidSect="00E75916">
      <w:footerReference w:type="even" r:id="rId13"/>
      <w:footerReference w:type="default" r:id="rId1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916" w:rsidRDefault="00E75916">
      <w:r>
        <w:separator/>
      </w:r>
    </w:p>
  </w:endnote>
  <w:endnote w:type="continuationSeparator" w:id="1">
    <w:p w:rsidR="00E75916" w:rsidRDefault="00E75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C21CBB2-57A7-4606-AA43-6CD3616C03D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AE7AC726-470B-4A9A-B90D-882013187EE3}"/>
    <w:embedBold r:id="rId3" w:fontKey="{F610F652-5516-4EFE-BA4F-1F2E57A11B3F}"/>
    <w:embedItalic r:id="rId4" w:fontKey="{902D9860-402B-4B70-B173-4699D1A03F51}"/>
    <w:embedBoldItalic r:id="rId5" w:fontKey="{CCF1B91A-F2EF-43B7-80D0-DD244A0B553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9B3406C-F87B-49C8-985F-5AE8042542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16" w:rsidRDefault="00E759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75916" w:rsidRDefault="00E7591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16" w:rsidRDefault="00E75916">
    <w:pPr>
      <w:pStyle w:val="Footer"/>
      <w:framePr w:wrap="around" w:vAnchor="text" w:hAnchor="margin" w:xAlign="right" w:y="1"/>
      <w:rPr>
        <w:rStyle w:val="PageNumber"/>
      </w:rPr>
    </w:pPr>
  </w:p>
  <w:p w:rsidR="00E75916" w:rsidRDefault="00E7591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778" w:rsidRDefault="003D27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D2778" w:rsidRDefault="003D2778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778" w:rsidRDefault="003D2778">
    <w:pPr>
      <w:pStyle w:val="Footer"/>
      <w:framePr w:wrap="around" w:vAnchor="text" w:hAnchor="margin" w:xAlign="right" w:y="1"/>
      <w:rPr>
        <w:rStyle w:val="PageNumber"/>
      </w:rPr>
    </w:pPr>
  </w:p>
  <w:p w:rsidR="003D2778" w:rsidRDefault="003D277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916" w:rsidRDefault="00E75916">
      <w:r>
        <w:separator/>
      </w:r>
    </w:p>
  </w:footnote>
  <w:footnote w:type="continuationSeparator" w:id="1">
    <w:p w:rsidR="00E75916" w:rsidRDefault="00E759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3D2778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E7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2012-04-11T07:14:00Z</cp:lastPrinted>
  <dcterms:created xsi:type="dcterms:W3CDTF">2012-04-11T07:15:00Z</dcterms:created>
  <dcterms:modified xsi:type="dcterms:W3CDTF">2012-04-11T07:16:00Z</dcterms:modified>
</cp:coreProperties>
</file>